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670AE5FE" w:rsidR="00AC14CD" w:rsidRPr="00785505" w:rsidRDefault="00EB083D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EB083D">
        <w:rPr>
          <w:rFonts w:ascii="ＭＳ 明朝" w:hAnsi="ＭＳ 明朝" w:hint="eastAsia"/>
          <w:sz w:val="22"/>
        </w:rPr>
        <w:t>一般財団法人中部圏地域創造ファンド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10DE1E7F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EB083D" w:rsidRPr="00EB083D">
        <w:rPr>
          <w:rFonts w:ascii="ＭＳ 明朝" w:hAnsi="ＭＳ 明朝" w:hint="eastAsia"/>
          <w:sz w:val="22"/>
        </w:rPr>
        <w:t>一般財団法人中部圏地域創造ファンド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EA41" w14:textId="77777777" w:rsidR="00375F19" w:rsidRDefault="00375F19" w:rsidP="00790BEE">
      <w:r>
        <w:separator/>
      </w:r>
    </w:p>
  </w:endnote>
  <w:endnote w:type="continuationSeparator" w:id="0">
    <w:p w14:paraId="4B7A6850" w14:textId="77777777" w:rsidR="00375F19" w:rsidRDefault="00375F19" w:rsidP="00790BEE">
      <w:r>
        <w:continuationSeparator/>
      </w:r>
    </w:p>
  </w:endnote>
  <w:endnote w:type="continuationNotice" w:id="1">
    <w:p w14:paraId="5B53074E" w14:textId="77777777" w:rsidR="00375F19" w:rsidRDefault="00375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1762" w14:textId="77777777" w:rsidR="00375F19" w:rsidRDefault="00375F19" w:rsidP="00790BEE">
      <w:r>
        <w:separator/>
      </w:r>
    </w:p>
  </w:footnote>
  <w:footnote w:type="continuationSeparator" w:id="0">
    <w:p w14:paraId="524197C5" w14:textId="77777777" w:rsidR="00375F19" w:rsidRDefault="00375F19" w:rsidP="00790BEE">
      <w:r>
        <w:continuationSeparator/>
      </w:r>
    </w:p>
  </w:footnote>
  <w:footnote w:type="continuationNotice" w:id="1">
    <w:p w14:paraId="6F2AF2BA" w14:textId="77777777" w:rsidR="00375F19" w:rsidRDefault="00375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2B1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75F19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94AB3"/>
    <w:rsid w:val="005E1DBA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67C63"/>
    <w:rsid w:val="008B3028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319C6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B083D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  <w15:docId w15:val="{01C4ADA4-170F-4646-9DF9-B6955DA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Props1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2024-12-04T04:20:00Z</dcterms:created>
  <dcterms:modified xsi:type="dcterms:W3CDTF">2024-12-04T04:20:00Z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